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E9" w:rsidRDefault="005B21E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tbl>
      <w:tblPr>
        <w:tblpPr w:leftFromText="180" w:rightFromText="180" w:vertAnchor="text" w:horzAnchor="page" w:tblpXSpec="center" w:tblpY="552"/>
        <w:tblOverlap w:val="never"/>
        <w:tblW w:w="13764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850"/>
        <w:gridCol w:w="1412"/>
        <w:gridCol w:w="732"/>
        <w:gridCol w:w="725"/>
        <w:gridCol w:w="2247"/>
        <w:gridCol w:w="915"/>
        <w:gridCol w:w="1063"/>
        <w:gridCol w:w="3507"/>
        <w:gridCol w:w="775"/>
        <w:gridCol w:w="794"/>
      </w:tblGrid>
      <w:tr w:rsidR="005B21E9">
        <w:trPr>
          <w:trHeight w:val="495"/>
          <w:jc w:val="center"/>
        </w:trPr>
        <w:tc>
          <w:tcPr>
            <w:tcW w:w="137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附件1：乌海包钢矿业公司2025年公开招聘岗位需求计划表</w:t>
            </w:r>
          </w:p>
        </w:tc>
      </w:tr>
      <w:tr w:rsidR="005B21E9">
        <w:trPr>
          <w:trHeight w:val="439"/>
          <w:jc w:val="center"/>
        </w:trPr>
        <w:tc>
          <w:tcPr>
            <w:tcW w:w="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1E9" w:rsidRDefault="005B21E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1E9" w:rsidRDefault="005B21E9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1E9" w:rsidRDefault="005B21E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1E9" w:rsidRDefault="005B21E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1E9" w:rsidRDefault="005B21E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21E9">
        <w:trPr>
          <w:trHeight w:val="402"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名称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招聘相关条件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能力及其他要求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劳动合同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签订主体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相关待遇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招聘类型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B21E9">
        <w:trPr>
          <w:trHeight w:val="660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要求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需求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5B21E9">
        <w:trPr>
          <w:trHeight w:val="136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WH01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乌海包钢矿业有限责任公司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机械工程、机械设计制造及其自动化、机械电子工程、工业设计、机械工艺技术、焊接技术与工程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大专及以上</w:t>
            </w:r>
          </w:p>
          <w:p w:rsidR="005B21E9" w:rsidRDefault="005B21E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 技能等级中级及以上；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2.1995年3月1日及以后出生。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包钢矿业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新员工试用期（实习期）执行统一标准，专科及本科3500元/月、研硕4000元/月；试用期（考核期）满考核合格后以岗定薪。按规定缴纳社会保险、住房公积金，工作满一年可自愿缴纳企业年金。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自主招聘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B21E9">
        <w:trPr>
          <w:trHeight w:val="136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WH02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乌海包钢矿业有限责任公司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安全工程、环境科学与工程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1.熟悉安全环保相关领域工作；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2.熟练运用办公软件；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3.1995年3月1日及以后出生。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包钢矿业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新员工试用期（实习期）执行统一标准，专科及本科3500元/月、研硕4000元/月；试用期（考核期）满考核合格后以岗定薪。按规定缴纳社会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保险、住房公积金，工作满一年可自愿缴纳企业年金。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自主招聘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B21E9">
        <w:trPr>
          <w:trHeight w:val="133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WH03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乌海包钢矿业有限责任公司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化学工程与化学分析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1.有化学检验相关工作经验；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2.熟练操作化学检验常用仪器设备；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3.1995年3月1日及以后出生。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包钢矿业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新员工试用期（实习期）执行统一标准，专科及本科3500元/月、研硕4000元/月；试用期（考核期）满考核合格后以岗定薪。按规定缴纳社会保险、住房公积金，工作满一年可自愿缴纳企业年金。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自主招聘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B21E9">
        <w:trPr>
          <w:trHeight w:val="170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WH04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乌海包钢矿业有限责任公司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理工类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1.熟练运用办公软件；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2.熟悉热工或石灰煅烧生产集控操作；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3.1995年3月1日及以后出生。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包钢矿业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新员工试用期（实习期）执行统一标准，专科及本科3500元/月、研硕4000元/月；试用期（考核期）满考核合格后以岗定薪。按规定缴纳社会保险、住房公积金，工作满一年可自愿缴纳企业年金。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自主招聘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B21E9">
        <w:trPr>
          <w:trHeight w:val="124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WH05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乌海包钢矿业有限责任公司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有司机驾驶岗位工作经验；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2.持有B2及以上驾照，1990年3月1日及以后出生。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乌海市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包钢矿业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新员工试用期（实习期）执行统一标准，专科及本科3500元/月、研硕4000元/月；试用期（考核期）满考核合格后以岗定薪。按规定缴纳社会保险、住房公积金，工作满一年可自愿缴纳企业年金。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自主招聘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B21E9">
        <w:trPr>
          <w:trHeight w:val="49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E7AE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E9" w:rsidRDefault="005B21E9">
            <w:pPr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E9" w:rsidRDefault="005B21E9">
            <w:pPr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21E9" w:rsidRDefault="005B21E9">
            <w:pPr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E9" w:rsidRDefault="005B21E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21E9" w:rsidRDefault="005B21E9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5B21E9" w:rsidRDefault="005B21E9" w:rsidP="00BB4E0A">
      <w:pPr>
        <w:spacing w:line="600" w:lineRule="exact"/>
        <w:rPr>
          <w:rFonts w:hint="eastAsia"/>
        </w:rPr>
      </w:pPr>
      <w:bookmarkStart w:id="0" w:name="_GoBack"/>
      <w:bookmarkEnd w:id="0"/>
    </w:p>
    <w:sectPr w:rsidR="005B21E9" w:rsidSect="00BB4E0A">
      <w:footerReference w:type="default" r:id="rId8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1D" w:rsidRDefault="0016091D">
      <w:r>
        <w:separator/>
      </w:r>
    </w:p>
  </w:endnote>
  <w:endnote w:type="continuationSeparator" w:id="0">
    <w:p w:rsidR="0016091D" w:rsidRDefault="0016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E9" w:rsidRDefault="005E7A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21E9" w:rsidRDefault="005E7AE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4E0A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B21E9" w:rsidRDefault="005E7AE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4E0A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1D" w:rsidRDefault="0016091D">
      <w:r>
        <w:separator/>
      </w:r>
    </w:p>
  </w:footnote>
  <w:footnote w:type="continuationSeparator" w:id="0">
    <w:p w:rsidR="0016091D" w:rsidRDefault="0016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DF2A"/>
    <w:multiLevelType w:val="singleLevel"/>
    <w:tmpl w:val="352FDF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84"/>
    <w:rsid w:val="000C6565"/>
    <w:rsid w:val="001165C8"/>
    <w:rsid w:val="00156E24"/>
    <w:rsid w:val="0016091D"/>
    <w:rsid w:val="001C4393"/>
    <w:rsid w:val="00264F3A"/>
    <w:rsid w:val="003000C8"/>
    <w:rsid w:val="00322449"/>
    <w:rsid w:val="003957B5"/>
    <w:rsid w:val="0045758D"/>
    <w:rsid w:val="00513014"/>
    <w:rsid w:val="00542B86"/>
    <w:rsid w:val="00553F2E"/>
    <w:rsid w:val="005B21E9"/>
    <w:rsid w:val="005E7AED"/>
    <w:rsid w:val="006D5651"/>
    <w:rsid w:val="00735484"/>
    <w:rsid w:val="007B2941"/>
    <w:rsid w:val="009F0069"/>
    <w:rsid w:val="00A1677C"/>
    <w:rsid w:val="00AD7509"/>
    <w:rsid w:val="00B0035F"/>
    <w:rsid w:val="00BB4E0A"/>
    <w:rsid w:val="00D960FB"/>
    <w:rsid w:val="00DF3DDB"/>
    <w:rsid w:val="00EC36EC"/>
    <w:rsid w:val="0F005D3F"/>
    <w:rsid w:val="188B3C2D"/>
    <w:rsid w:val="1AE532AF"/>
    <w:rsid w:val="1D345FF7"/>
    <w:rsid w:val="23B9752B"/>
    <w:rsid w:val="31324444"/>
    <w:rsid w:val="39457BDA"/>
    <w:rsid w:val="3C055FE7"/>
    <w:rsid w:val="3D3717FB"/>
    <w:rsid w:val="45445F62"/>
    <w:rsid w:val="45570552"/>
    <w:rsid w:val="460D47FD"/>
    <w:rsid w:val="49EB1F2F"/>
    <w:rsid w:val="4BCA42AE"/>
    <w:rsid w:val="4D2D48C6"/>
    <w:rsid w:val="4D8E2AB6"/>
    <w:rsid w:val="541B246C"/>
    <w:rsid w:val="57113B95"/>
    <w:rsid w:val="5DB16B75"/>
    <w:rsid w:val="652E1C0D"/>
    <w:rsid w:val="66FA5A00"/>
    <w:rsid w:val="680C46FC"/>
    <w:rsid w:val="682663D8"/>
    <w:rsid w:val="6BC71DE1"/>
    <w:rsid w:val="729E789B"/>
    <w:rsid w:val="79F72FA5"/>
    <w:rsid w:val="7C3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8CDA8"/>
  <w15:docId w15:val="{C6B99818-89C7-446F-8641-8BB9032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Char1">
    <w:name w:val="A正文 Char1"/>
    <w:link w:val="A9"/>
    <w:qFormat/>
    <w:rPr>
      <w:snapToGrid w:val="0"/>
      <w:sz w:val="24"/>
      <w:lang w:val="zh-CN"/>
    </w:rPr>
  </w:style>
  <w:style w:type="paragraph" w:customStyle="1" w:styleId="A9">
    <w:name w:val="A正文"/>
    <w:basedOn w:val="a"/>
    <w:link w:val="AChar1"/>
    <w:qFormat/>
    <w:pPr>
      <w:tabs>
        <w:tab w:val="left" w:pos="893"/>
      </w:tabs>
      <w:spacing w:line="360" w:lineRule="auto"/>
      <w:ind w:firstLineChars="200" w:firstLine="480"/>
      <w:jc w:val="left"/>
    </w:pPr>
    <w:rPr>
      <w:snapToGrid w:val="0"/>
      <w:sz w:val="24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950</Characters>
  <Application>Microsoft Office Word</Application>
  <DocSecurity>0</DocSecurity>
  <Lines>7</Lines>
  <Paragraphs>2</Paragraphs>
  <ScaleCrop>false</ScaleCrop>
  <Company>jobs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wang.mornica/王娟_郑_郑_项目执行部</dc:creator>
  <cp:lastModifiedBy>yang.y.yuting/杨雨婷_楚_网站</cp:lastModifiedBy>
  <cp:revision>7</cp:revision>
  <cp:lastPrinted>2025-05-20T08:12:00Z</cp:lastPrinted>
  <dcterms:created xsi:type="dcterms:W3CDTF">2025-05-20T06:35:00Z</dcterms:created>
  <dcterms:modified xsi:type="dcterms:W3CDTF">2025-05-21T01:28:00Z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D316F6A4494842D3B8EF7F93329A81C9</vt:lpwstr>
  </property>
</Properties>
</file>